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8B" w:rsidRPr="00180D8B" w:rsidRDefault="00180D8B" w:rsidP="00180D8B">
      <w:pPr>
        <w:spacing w:after="0" w:line="240" w:lineRule="auto"/>
        <w:jc w:val="center"/>
        <w:rPr>
          <w:rFonts w:ascii="Franklin Gothic Book" w:hAnsi="Franklin Gothic Book"/>
          <w:b/>
          <w:sz w:val="24"/>
          <w:szCs w:val="24"/>
        </w:rPr>
      </w:pPr>
      <w:r w:rsidRPr="00180D8B">
        <w:rPr>
          <w:rFonts w:ascii="Franklin Gothic Book" w:hAnsi="Franklin Gothic Book"/>
          <w:b/>
          <w:sz w:val="24"/>
          <w:szCs w:val="24"/>
        </w:rPr>
        <w:t>VI SEMINARI</w:t>
      </w:r>
      <w:r w:rsidR="001D0928">
        <w:rPr>
          <w:rFonts w:ascii="Franklin Gothic Book" w:hAnsi="Franklin Gothic Book"/>
          <w:b/>
          <w:sz w:val="24"/>
          <w:szCs w:val="24"/>
        </w:rPr>
        <w:t>O INTERNACIONAL DE AGROFORESTERÍ</w:t>
      </w:r>
      <w:r w:rsidRPr="00180D8B">
        <w:rPr>
          <w:rFonts w:ascii="Franklin Gothic Book" w:hAnsi="Franklin Gothic Book"/>
          <w:b/>
          <w:sz w:val="24"/>
          <w:szCs w:val="24"/>
        </w:rPr>
        <w:t>A</w:t>
      </w:r>
    </w:p>
    <w:p w:rsidR="00180D8B" w:rsidRPr="00180D8B" w:rsidRDefault="00180D8B" w:rsidP="00180D8B">
      <w:pPr>
        <w:spacing w:after="0" w:line="240" w:lineRule="auto"/>
        <w:jc w:val="center"/>
        <w:rPr>
          <w:rFonts w:ascii="Franklin Gothic Book" w:hAnsi="Franklin Gothic Book"/>
          <w:b/>
          <w:sz w:val="24"/>
          <w:szCs w:val="24"/>
        </w:rPr>
      </w:pPr>
    </w:p>
    <w:p w:rsidR="00180D8B" w:rsidRPr="00180D8B" w:rsidRDefault="00180D8B" w:rsidP="00180D8B">
      <w:pPr>
        <w:spacing w:after="0" w:line="240" w:lineRule="auto"/>
        <w:jc w:val="center"/>
        <w:rPr>
          <w:rFonts w:ascii="Franklin Gothic Book" w:hAnsi="Franklin Gothic Book"/>
          <w:b/>
          <w:sz w:val="24"/>
          <w:szCs w:val="24"/>
        </w:rPr>
      </w:pPr>
      <w:r w:rsidRPr="00180D8B">
        <w:rPr>
          <w:rFonts w:ascii="Franklin Gothic Book" w:hAnsi="Franklin Gothic Book"/>
          <w:b/>
          <w:sz w:val="24"/>
          <w:szCs w:val="24"/>
        </w:rPr>
        <w:t xml:space="preserve">“La Agroforestería Frente a la Agenda 2030 Para el Desarrollo Sostenible” </w:t>
      </w:r>
    </w:p>
    <w:p w:rsidR="00180D8B" w:rsidRDefault="00180D8B" w:rsidP="00180D8B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 w:rsidRPr="006846F6">
        <w:rPr>
          <w:rFonts w:ascii="Franklin Gothic Book" w:hAnsi="Franklin Gothic Book"/>
          <w:b/>
          <w:sz w:val="24"/>
          <w:szCs w:val="24"/>
        </w:rPr>
        <w:t>Título:</w:t>
      </w:r>
      <w:r>
        <w:rPr>
          <w:rFonts w:ascii="Franklin Gothic Book" w:hAnsi="Franklin Gothic Book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0D8B" w:rsidTr="00180D8B">
        <w:tc>
          <w:tcPr>
            <w:tcW w:w="8828" w:type="dxa"/>
          </w:tcPr>
          <w:p w:rsidR="00180D8B" w:rsidRDefault="00180D8B" w:rsidP="00180D8B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:rsidR="00180D8B" w:rsidRPr="00150086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Pr="00150086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Autores. Apellido(s), nombre(s)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0D8B" w:rsidTr="00180D8B">
        <w:tc>
          <w:tcPr>
            <w:tcW w:w="8828" w:type="dxa"/>
          </w:tcPr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1.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2.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3.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4.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5.</w:t>
            </w:r>
          </w:p>
        </w:tc>
      </w:tr>
    </w:tbl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(Por favor, adicionar en caso de que la contribución tenga otros autores)</w:t>
      </w: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Institución de filiación de los autores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0D8B" w:rsidTr="00180D8B">
        <w:tc>
          <w:tcPr>
            <w:tcW w:w="8828" w:type="dxa"/>
          </w:tcPr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1.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2.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3.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4.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5.</w:t>
            </w:r>
          </w:p>
        </w:tc>
      </w:tr>
    </w:tbl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(Por favor, </w:t>
      </w:r>
      <w:r w:rsidR="000A319D">
        <w:rPr>
          <w:rFonts w:ascii="Franklin Gothic Book" w:hAnsi="Franklin Gothic Book"/>
          <w:sz w:val="24"/>
          <w:szCs w:val="24"/>
        </w:rPr>
        <w:t>adicionar</w:t>
      </w:r>
      <w:r>
        <w:rPr>
          <w:rFonts w:ascii="Franklin Gothic Book" w:hAnsi="Franklin Gothic Book"/>
          <w:sz w:val="24"/>
          <w:szCs w:val="24"/>
        </w:rPr>
        <w:t xml:space="preserve"> en caso de necesitar instituciones para los autores)</w:t>
      </w: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Pr="006846F6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 w:rsidRPr="006846F6">
        <w:rPr>
          <w:rFonts w:ascii="Franklin Gothic Book" w:hAnsi="Franklin Gothic Book"/>
          <w:b/>
          <w:sz w:val="24"/>
          <w:szCs w:val="24"/>
        </w:rPr>
        <w:t>C</w:t>
      </w:r>
      <w:r>
        <w:rPr>
          <w:rFonts w:ascii="Franklin Gothic Book" w:hAnsi="Franklin Gothic Book"/>
          <w:b/>
          <w:sz w:val="24"/>
          <w:szCs w:val="24"/>
        </w:rPr>
        <w:t>orreo electrónico de los autores</w:t>
      </w:r>
      <w:r w:rsidRPr="006846F6">
        <w:rPr>
          <w:rFonts w:ascii="Franklin Gothic Book" w:hAnsi="Franklin Gothic Book"/>
          <w:b/>
          <w:sz w:val="24"/>
          <w:szCs w:val="24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0D8B" w:rsidTr="00180D8B">
        <w:tc>
          <w:tcPr>
            <w:tcW w:w="8828" w:type="dxa"/>
          </w:tcPr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1.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2.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3.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4.</w:t>
            </w: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5.</w:t>
            </w:r>
          </w:p>
        </w:tc>
      </w:tr>
    </w:tbl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(Por favor, </w:t>
      </w:r>
      <w:r w:rsidR="000A319D">
        <w:rPr>
          <w:rFonts w:ascii="Franklin Gothic Book" w:hAnsi="Franklin Gothic Book"/>
          <w:sz w:val="24"/>
          <w:szCs w:val="24"/>
        </w:rPr>
        <w:t>adicionar</w:t>
      </w:r>
      <w:r>
        <w:rPr>
          <w:rFonts w:ascii="Franklin Gothic Book" w:hAnsi="Franklin Gothic Book"/>
          <w:sz w:val="24"/>
          <w:szCs w:val="24"/>
        </w:rPr>
        <w:t xml:space="preserve"> en caso de necesitar correo electrónico para los autores)</w:t>
      </w: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Palabras clave (máximo 5)</w:t>
      </w: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0D8B" w:rsidTr="00180D8B">
        <w:tc>
          <w:tcPr>
            <w:tcW w:w="8828" w:type="dxa"/>
          </w:tcPr>
          <w:p w:rsidR="00180D8B" w:rsidRDefault="00180D8B" w:rsidP="00180D8B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455296" w:rsidRDefault="00455296" w:rsidP="00180D8B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180D8B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:rsidR="000A319D" w:rsidRDefault="000A319D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p w:rsidR="000A319D" w:rsidRDefault="000A319D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p w:rsidR="000A319D" w:rsidRDefault="000A319D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p w:rsidR="00180D8B" w:rsidRPr="00150086" w:rsidRDefault="00180D8B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150086">
        <w:rPr>
          <w:rFonts w:ascii="Franklin Gothic Book" w:hAnsi="Franklin Gothic Book"/>
          <w:b/>
          <w:sz w:val="24"/>
          <w:szCs w:val="24"/>
        </w:rPr>
        <w:lastRenderedPageBreak/>
        <w:t>Resumen</w:t>
      </w:r>
      <w:r>
        <w:rPr>
          <w:rFonts w:ascii="Franklin Gothic Book" w:hAnsi="Franklin Gothic Book"/>
          <w:b/>
          <w:sz w:val="24"/>
          <w:szCs w:val="24"/>
        </w:rPr>
        <w:t xml:space="preserve"> (máximo 350 palabras)</w:t>
      </w:r>
    </w:p>
    <w:tbl>
      <w:tblPr>
        <w:tblW w:w="879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0"/>
      </w:tblGrid>
      <w:tr w:rsidR="00180D8B" w:rsidTr="00075731">
        <w:trPr>
          <w:trHeight w:val="1740"/>
        </w:trPr>
        <w:tc>
          <w:tcPr>
            <w:tcW w:w="8790" w:type="dxa"/>
          </w:tcPr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  <w:p w:rsidR="00180D8B" w:rsidRDefault="00180D8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AB02C2" w:rsidRDefault="00AB02C2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Instituciones financiadoras: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B02C2" w:rsidTr="00AB02C2">
        <w:tc>
          <w:tcPr>
            <w:tcW w:w="8828" w:type="dxa"/>
          </w:tcPr>
          <w:p w:rsidR="00AB02C2" w:rsidRDefault="00AB02C2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  <w:p w:rsidR="00AB02C2" w:rsidRDefault="00AB02C2" w:rsidP="00180D8B">
            <w:pPr>
              <w:jc w:val="both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</w:tr>
    </w:tbl>
    <w:p w:rsidR="00AB02C2" w:rsidRDefault="00AB02C2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p w:rsidR="00AB02C2" w:rsidRDefault="00AB02C2" w:rsidP="00180D8B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</w:p>
    <w:p w:rsidR="00180D8B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Tipo de presentación</w:t>
      </w:r>
      <w:r w:rsidRPr="00150086">
        <w:rPr>
          <w:rFonts w:ascii="Franklin Gothic Book" w:hAnsi="Franklin Gothic Book"/>
          <w:b/>
          <w:sz w:val="24"/>
          <w:szCs w:val="24"/>
        </w:rPr>
        <w:t>:</w:t>
      </w:r>
      <w:r w:rsidRPr="00150086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Oral: ___</w:t>
      </w:r>
      <w:r>
        <w:rPr>
          <w:rFonts w:ascii="Franklin Gothic Book" w:hAnsi="Franklin Gothic Book"/>
          <w:sz w:val="24"/>
          <w:szCs w:val="24"/>
        </w:rPr>
        <w:tab/>
        <w:t>Poster: ___</w:t>
      </w:r>
    </w:p>
    <w:p w:rsidR="00180D8B" w:rsidRPr="00150086" w:rsidRDefault="00180D8B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</w:p>
    <w:p w:rsidR="00180D8B" w:rsidRDefault="00455296" w:rsidP="00180D8B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Marque con una x el subtema en el cual se enmarca su trabajo (solo una opción)</w:t>
      </w:r>
      <w:r w:rsidR="000A319D">
        <w:rPr>
          <w:rFonts w:ascii="Franklin Gothic Book" w:hAnsi="Franklin Gothic Book"/>
          <w:sz w:val="24"/>
          <w:szCs w:val="24"/>
        </w:rPr>
        <w:t>.</w:t>
      </w:r>
    </w:p>
    <w:tbl>
      <w:tblPr>
        <w:tblW w:w="9363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2794"/>
        <w:gridCol w:w="5091"/>
        <w:gridCol w:w="935"/>
      </w:tblGrid>
      <w:tr w:rsidR="009E6F6B" w:rsidTr="009E6F6B">
        <w:trPr>
          <w:trHeight w:val="184"/>
        </w:trPr>
        <w:tc>
          <w:tcPr>
            <w:tcW w:w="543" w:type="dxa"/>
          </w:tcPr>
          <w:p w:rsidR="009E6F6B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N.</w:t>
            </w:r>
          </w:p>
        </w:tc>
        <w:tc>
          <w:tcPr>
            <w:tcW w:w="2794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Tema</w:t>
            </w: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Subtema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sz w:val="24"/>
                <w:szCs w:val="24"/>
              </w:rPr>
              <w:t>Marcar</w:t>
            </w:r>
          </w:p>
        </w:tc>
      </w:tr>
      <w:tr w:rsidR="009E6F6B" w:rsidTr="009E6F6B">
        <w:trPr>
          <w:trHeight w:val="122"/>
        </w:trPr>
        <w:tc>
          <w:tcPr>
            <w:tcW w:w="543" w:type="dxa"/>
            <w:vMerge w:val="restart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1.</w:t>
            </w:r>
          </w:p>
        </w:tc>
        <w:tc>
          <w:tcPr>
            <w:tcW w:w="2794" w:type="dxa"/>
            <w:vMerge w:val="restart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Políticas públicas para el sector rural frente a la agenda de desarrollo sostenible</w:t>
            </w: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Incentivos para el sector rural y para la Agroforestería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22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Legislación agropecuaria y ambiental, y su impacto en la adopción de sistemas agroforestales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35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La educación en el sector rural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229"/>
        </w:trPr>
        <w:tc>
          <w:tcPr>
            <w:tcW w:w="543" w:type="dxa"/>
            <w:vMerge w:val="restart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2. </w:t>
            </w:r>
          </w:p>
        </w:tc>
        <w:tc>
          <w:tcPr>
            <w:tcW w:w="2794" w:type="dxa"/>
            <w:vMerge w:val="restart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Análisis de interacciones en sistemas agroforestales</w:t>
            </w: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Interacciones árbol-cultivo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35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Interacciones árbol-animal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07"/>
        </w:trPr>
        <w:tc>
          <w:tcPr>
            <w:tcW w:w="543" w:type="dxa"/>
            <w:vMerge w:val="restart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3.</w:t>
            </w:r>
          </w:p>
        </w:tc>
        <w:tc>
          <w:tcPr>
            <w:tcW w:w="2794" w:type="dxa"/>
            <w:vMerge w:val="restart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Evaluación social y económica de sistemas agroforestales</w:t>
            </w: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Conocimiento local y agroforestería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22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Agroforestería y seguridad alimentaria humana y animal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07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Valoración económica de sistemas agroforestales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20"/>
        </w:trPr>
        <w:tc>
          <w:tcPr>
            <w:tcW w:w="543" w:type="dxa"/>
            <w:vMerge w:val="restart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4. </w:t>
            </w:r>
          </w:p>
        </w:tc>
        <w:tc>
          <w:tcPr>
            <w:tcW w:w="2794" w:type="dxa"/>
            <w:vMerge w:val="restart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Sistemas agroforestales frente al cambi</w:t>
            </w:r>
            <w:bookmarkStart w:id="0" w:name="_GoBack"/>
            <w:bookmarkEnd w:id="0"/>
            <w:r>
              <w:rPr>
                <w:rFonts w:ascii="Franklin Gothic Book" w:hAnsi="Franklin Gothic Book"/>
                <w:sz w:val="24"/>
                <w:szCs w:val="24"/>
              </w:rPr>
              <w:t>o climático</w:t>
            </w: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Vulnerabilidad de sistemas agropecuarios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07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Mitigación al cambio climático a través de sistemas agroforestales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50"/>
        </w:trPr>
        <w:tc>
          <w:tcPr>
            <w:tcW w:w="543" w:type="dxa"/>
            <w:vMerge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5091" w:type="dxa"/>
          </w:tcPr>
          <w:p w:rsidR="009E6F6B" w:rsidRPr="00F11FBE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Adaptación al cambio climático mediante sistemas agroforestales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50"/>
        </w:trPr>
        <w:tc>
          <w:tcPr>
            <w:tcW w:w="543" w:type="dxa"/>
          </w:tcPr>
          <w:p w:rsidR="009E6F6B" w:rsidRPr="00FA1668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5.</w:t>
            </w:r>
          </w:p>
        </w:tc>
        <w:tc>
          <w:tcPr>
            <w:tcW w:w="7885" w:type="dxa"/>
            <w:gridSpan w:val="2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FA1668">
              <w:rPr>
                <w:rFonts w:ascii="Franklin Gothic Book" w:hAnsi="Franklin Gothic Book"/>
                <w:sz w:val="24"/>
                <w:szCs w:val="24"/>
              </w:rPr>
              <w:t>El sector productivo (gremios-ONG del sector rural) frente a la agenda de desarrollo sostenible.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9E6F6B" w:rsidTr="009E6F6B">
        <w:trPr>
          <w:trHeight w:val="150"/>
        </w:trPr>
        <w:tc>
          <w:tcPr>
            <w:tcW w:w="543" w:type="dxa"/>
          </w:tcPr>
          <w:p w:rsidR="009E6F6B" w:rsidRPr="00FA1668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6.</w:t>
            </w:r>
          </w:p>
        </w:tc>
        <w:tc>
          <w:tcPr>
            <w:tcW w:w="7885" w:type="dxa"/>
            <w:gridSpan w:val="2"/>
          </w:tcPr>
          <w:p w:rsidR="009E6F6B" w:rsidRDefault="009E6F6B" w:rsidP="00075731">
            <w:pPr>
              <w:spacing w:after="0" w:line="240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FA1668">
              <w:rPr>
                <w:rFonts w:ascii="Franklin Gothic Book" w:hAnsi="Franklin Gothic Book"/>
                <w:sz w:val="24"/>
                <w:szCs w:val="24"/>
              </w:rPr>
              <w:t>Casos exitosos de desarrollo rural sostenible a cargo de productores, organizaciones de base.</w:t>
            </w:r>
          </w:p>
        </w:tc>
        <w:tc>
          <w:tcPr>
            <w:tcW w:w="935" w:type="dxa"/>
          </w:tcPr>
          <w:p w:rsidR="009E6F6B" w:rsidRPr="00F11FBE" w:rsidRDefault="009E6F6B" w:rsidP="00075731">
            <w:pPr>
              <w:spacing w:after="0" w:line="240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:rsidR="00CD475A" w:rsidRDefault="00CD475A"/>
    <w:sectPr w:rsidR="00CD475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702" w:rsidRDefault="00023702" w:rsidP="007F1741">
      <w:pPr>
        <w:spacing w:after="0" w:line="240" w:lineRule="auto"/>
      </w:pPr>
      <w:r>
        <w:separator/>
      </w:r>
    </w:p>
  </w:endnote>
  <w:endnote w:type="continuationSeparator" w:id="0">
    <w:p w:rsidR="00023702" w:rsidRDefault="00023702" w:rsidP="007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702" w:rsidRDefault="00023702" w:rsidP="007F1741">
      <w:pPr>
        <w:spacing w:after="0" w:line="240" w:lineRule="auto"/>
      </w:pPr>
      <w:r>
        <w:separator/>
      </w:r>
    </w:p>
  </w:footnote>
  <w:footnote w:type="continuationSeparator" w:id="0">
    <w:p w:rsidR="00023702" w:rsidRDefault="00023702" w:rsidP="007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35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402"/>
      <w:gridCol w:w="3402"/>
    </w:tblGrid>
    <w:tr w:rsidR="008034FD" w:rsidTr="008034FD">
      <w:trPr>
        <w:trHeight w:val="1260"/>
        <w:jc w:val="center"/>
      </w:trPr>
      <w:tc>
        <w:tcPr>
          <w:tcW w:w="2552" w:type="dxa"/>
        </w:tcPr>
        <w:p w:rsidR="008034FD" w:rsidRDefault="008034FD" w:rsidP="008034FD">
          <w:pPr>
            <w:pStyle w:val="Encabezado"/>
            <w:jc w:val="right"/>
            <w:rPr>
              <w:rFonts w:ascii="Tahoma" w:hAnsi="Tahoma" w:cs="Tahoma"/>
              <w:noProof/>
              <w:sz w:val="16"/>
              <w:szCs w:val="16"/>
              <w:lang w:val="es-CO" w:eastAsia="es-CO"/>
            </w:rPr>
          </w:pPr>
          <w:r w:rsidRPr="008034FD">
            <w:rPr>
              <w:noProof/>
              <w:lang w:val="es-CO" w:eastAsia="es-CO"/>
            </w:rPr>
            <w:drawing>
              <wp:anchor distT="0" distB="0" distL="114300" distR="114300" simplePos="0" relativeHeight="251660288" behindDoc="0" locked="0" layoutInCell="1" allowOverlap="1" wp14:anchorId="2DD29027" wp14:editId="01F0F041">
                <wp:simplePos x="0" y="0"/>
                <wp:positionH relativeFrom="leftMargin">
                  <wp:posOffset>381000</wp:posOffset>
                </wp:positionH>
                <wp:positionV relativeFrom="margin">
                  <wp:posOffset>27940</wp:posOffset>
                </wp:positionV>
                <wp:extent cx="942975" cy="1212215"/>
                <wp:effectExtent l="0" t="0" r="9525" b="6985"/>
                <wp:wrapSquare wrapText="bothSides"/>
                <wp:docPr id="1" name="Imagen 1" descr="C:\UDCA 2015\Maestria en agroforestería\Seminario internacional\Preparación seminario agroforestería\imagenAgroforesteriaúltim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DCA 2015\Maestria en agroforestería\Seminario internacional\Preparación seminario agroforestería\imagenAgroforesteriaúltim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:rsidR="008034FD" w:rsidRDefault="008034FD" w:rsidP="008034FD">
          <w:pPr>
            <w:pStyle w:val="Encabezado"/>
          </w:pPr>
          <w:r>
            <w:rPr>
              <w:rFonts w:ascii="Tahoma" w:hAnsi="Tahoma" w:cs="Tahoma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4384" behindDoc="1" locked="0" layoutInCell="1" allowOverlap="1" wp14:anchorId="7A4819C7" wp14:editId="3B11D4EA">
                <wp:simplePos x="0" y="0"/>
                <wp:positionH relativeFrom="margin">
                  <wp:posOffset>78740</wp:posOffset>
                </wp:positionH>
                <wp:positionV relativeFrom="paragraph">
                  <wp:posOffset>457200</wp:posOffset>
                </wp:positionV>
                <wp:extent cx="1786890" cy="671195"/>
                <wp:effectExtent l="0" t="0" r="3810" b="0"/>
                <wp:wrapThrough wrapText="bothSides">
                  <wp:wrapPolygon edited="0">
                    <wp:start x="0" y="0"/>
                    <wp:lineTo x="0" y="20844"/>
                    <wp:lineTo x="21416" y="20844"/>
                    <wp:lineTo x="21416" y="0"/>
                    <wp:lineTo x="0" y="0"/>
                  </wp:wrapPolygon>
                </wp:wrapThrough>
                <wp:docPr id="3" name="Imagen 3" descr="http://www.udca.edu.co/wp-content/uploads/2014/12/logo-udca-alta-resolucion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http://www.udca.edu.co/wp-content/uploads/2014/12/logo-udca-alta-resolucion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689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:rsidR="008034FD" w:rsidRDefault="008034FD" w:rsidP="008034FD">
          <w:pPr>
            <w:pStyle w:val="Encabezado"/>
            <w:jc w:val="right"/>
          </w:pPr>
        </w:p>
        <w:p w:rsidR="008034FD" w:rsidRDefault="008034FD" w:rsidP="008034FD">
          <w:pPr>
            <w:pStyle w:val="Encabezado"/>
            <w:jc w:val="right"/>
          </w:pPr>
        </w:p>
        <w:p w:rsidR="008034FD" w:rsidRDefault="008034FD" w:rsidP="008034FD">
          <w:pPr>
            <w:pStyle w:val="Encabezado"/>
            <w:jc w:val="right"/>
            <w:rPr>
              <w:rFonts w:ascii="Tahoma" w:hAnsi="Tahoma" w:cs="Tahoma"/>
              <w:noProof/>
              <w:sz w:val="16"/>
              <w:szCs w:val="16"/>
              <w:lang w:val="es-CO" w:eastAsia="es-CO"/>
            </w:rPr>
          </w:pPr>
          <w:r w:rsidRPr="007F1741">
            <w:object w:dxaOrig="7661" w:dyaOrig="550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8.4pt;height:56.45pt" o:ole="">
                <v:imagedata r:id="rId3" o:title=""/>
              </v:shape>
              <o:OLEObject Type="Embed" ProgID="CorelPHOTOPAINT.Image.13" ShapeID="_x0000_i1025" DrawAspect="Content" ObjectID="_1547354450" r:id="rId4"/>
            </w:object>
          </w:r>
        </w:p>
      </w:tc>
    </w:tr>
  </w:tbl>
  <w:p w:rsidR="008034FD" w:rsidRDefault="008034FD" w:rsidP="008034FD">
    <w:pPr>
      <w:pStyle w:val="Encabezado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8B"/>
    <w:rsid w:val="00023702"/>
    <w:rsid w:val="00046E2A"/>
    <w:rsid w:val="000A319D"/>
    <w:rsid w:val="00180D8B"/>
    <w:rsid w:val="001D0928"/>
    <w:rsid w:val="00210E5B"/>
    <w:rsid w:val="00351BC2"/>
    <w:rsid w:val="00455296"/>
    <w:rsid w:val="006C680C"/>
    <w:rsid w:val="007F1741"/>
    <w:rsid w:val="008034FD"/>
    <w:rsid w:val="009C1C55"/>
    <w:rsid w:val="009E6F6B"/>
    <w:rsid w:val="00A13407"/>
    <w:rsid w:val="00AB02C2"/>
    <w:rsid w:val="00CD475A"/>
    <w:rsid w:val="00D04536"/>
    <w:rsid w:val="00D32B30"/>
    <w:rsid w:val="00EA7133"/>
    <w:rsid w:val="00F1292F"/>
    <w:rsid w:val="00FA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B5197D60-77D8-4509-8F86-E2AF27B1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D8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0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17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74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F17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74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53C17-F7B0-4C64-9AE8-E7ACA43A4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PROAGROFORES</dc:creator>
  <cp:keywords/>
  <dc:description/>
  <cp:lastModifiedBy>PROAGROFORES</cp:lastModifiedBy>
  <cp:revision>11</cp:revision>
  <dcterms:created xsi:type="dcterms:W3CDTF">2016-12-05T15:25:00Z</dcterms:created>
  <dcterms:modified xsi:type="dcterms:W3CDTF">2017-01-31T12:54:00Z</dcterms:modified>
</cp:coreProperties>
</file>